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A90" w:rsidRDefault="00E62238" w:rsidP="003D2A17">
      <w:pPr>
        <w:spacing w:after="0"/>
        <w:jc w:val="center"/>
        <w:rPr>
          <w:rFonts w:ascii="Times New Roman" w:hAnsi="Times New Roman" w:cs="Times New Roman"/>
          <w:sz w:val="28"/>
          <w:szCs w:val="28"/>
        </w:rPr>
      </w:pPr>
      <w:r>
        <w:rPr>
          <w:noProof/>
        </w:rPr>
        <w:drawing>
          <wp:inline distT="0" distB="0" distL="0" distR="0">
            <wp:extent cx="7315200" cy="9396966"/>
            <wp:effectExtent l="0" t="0" r="0" b="0"/>
            <wp:docPr id="1" name="Рисунок 1" descr="C:\Users\Наумова Надежда\AppData\Local\Microsoft\Windows\INetCache\Content.Word\IMG-20190320-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умова Надежда\AppData\Local\Microsoft\Windows\INetCache\Content.Word\IMG-20190320-WA000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74" cy="9397061"/>
                    </a:xfrm>
                    <a:prstGeom prst="rect">
                      <a:avLst/>
                    </a:prstGeom>
                    <a:noFill/>
                    <a:ln>
                      <a:noFill/>
                    </a:ln>
                  </pic:spPr>
                </pic:pic>
              </a:graphicData>
            </a:graphic>
          </wp:inline>
        </w:drawing>
      </w:r>
    </w:p>
    <w:p w:rsidR="00141F10" w:rsidRDefault="00141F10" w:rsidP="00141F10">
      <w:pPr>
        <w:spacing w:after="0" w:line="240" w:lineRule="auto"/>
        <w:ind w:firstLine="322"/>
        <w:jc w:val="center"/>
        <w:rPr>
          <w:rFonts w:ascii="Times New Roman" w:hAnsi="Times New Roman" w:cs="Times New Roman"/>
          <w:b/>
          <w:sz w:val="28"/>
          <w:szCs w:val="28"/>
        </w:rPr>
      </w:pPr>
    </w:p>
    <w:p w:rsidR="00B27A90" w:rsidRPr="00B27A90" w:rsidRDefault="00B27A90"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5. Управление учреждением</w:t>
      </w:r>
    </w:p>
    <w:p w:rsidR="00B27A90" w:rsidRPr="00B27A90" w:rsidRDefault="00C973C4"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5.1. Управление У</w:t>
      </w:r>
      <w:r w:rsidR="00B27A90" w:rsidRPr="00B27A90">
        <w:rPr>
          <w:rFonts w:ascii="Times New Roman" w:hAnsi="Times New Roman" w:cs="Times New Roman"/>
          <w:sz w:val="28"/>
          <w:szCs w:val="28"/>
        </w:rPr>
        <w:t>чреждением осуществляется в соответствии с действующим законодательством Российской Федерации, Республики Татарстан и настоящим Уставом на основе сочетания принципов еди</w:t>
      </w:r>
      <w:r w:rsidR="00B27A90">
        <w:rPr>
          <w:rFonts w:ascii="Times New Roman" w:hAnsi="Times New Roman" w:cs="Times New Roman"/>
          <w:sz w:val="28"/>
          <w:szCs w:val="28"/>
        </w:rPr>
        <w:t xml:space="preserve">ноначалия и коллегиальности. </w:t>
      </w:r>
    </w:p>
    <w:p w:rsidR="00B27A90" w:rsidRPr="00B27A90" w:rsidRDefault="00B27A90" w:rsidP="00C973C4">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5.2. Единоличным исполнительным органом Учреждения является директор Учреждения, который осуществляет текущее руководство деятельностью Учреждения, действующий на основании трудового договора. Директор Учреждения назначается на должность и освобождается от должности приказо</w:t>
      </w:r>
      <w:r w:rsidR="004000D5">
        <w:rPr>
          <w:rFonts w:ascii="Times New Roman" w:hAnsi="Times New Roman" w:cs="Times New Roman"/>
          <w:sz w:val="28"/>
          <w:szCs w:val="28"/>
        </w:rPr>
        <w:t>м (распоряжением) начальника</w:t>
      </w:r>
      <w:r w:rsidR="006D0902">
        <w:rPr>
          <w:rFonts w:ascii="Times New Roman" w:hAnsi="Times New Roman" w:cs="Times New Roman"/>
          <w:sz w:val="28"/>
          <w:szCs w:val="28"/>
        </w:rPr>
        <w:t xml:space="preserve">  Муниципального </w:t>
      </w:r>
      <w:r w:rsidRPr="00B27A90">
        <w:rPr>
          <w:rFonts w:ascii="Times New Roman" w:hAnsi="Times New Roman" w:cs="Times New Roman"/>
          <w:sz w:val="28"/>
          <w:szCs w:val="28"/>
        </w:rPr>
        <w:t xml:space="preserve">казенного учреждения «Отдел образования Исполнительного комитета </w:t>
      </w:r>
      <w:proofErr w:type="spellStart"/>
      <w:r w:rsidRPr="00B27A90">
        <w:rPr>
          <w:rFonts w:ascii="Times New Roman" w:hAnsi="Times New Roman" w:cs="Times New Roman"/>
          <w:sz w:val="28"/>
          <w:szCs w:val="28"/>
        </w:rPr>
        <w:t>Т</w:t>
      </w:r>
      <w:r>
        <w:rPr>
          <w:rFonts w:ascii="Times New Roman" w:hAnsi="Times New Roman" w:cs="Times New Roman"/>
          <w:sz w:val="28"/>
          <w:szCs w:val="28"/>
        </w:rPr>
        <w:t>етюш</w:t>
      </w:r>
      <w:r w:rsidRPr="00B27A90">
        <w:rPr>
          <w:rFonts w:ascii="Times New Roman" w:hAnsi="Times New Roman" w:cs="Times New Roman"/>
          <w:sz w:val="28"/>
          <w:szCs w:val="28"/>
        </w:rPr>
        <w:t>ского</w:t>
      </w:r>
      <w:proofErr w:type="spellEnd"/>
      <w:r w:rsidRPr="00B27A90">
        <w:rPr>
          <w:rFonts w:ascii="Times New Roman" w:hAnsi="Times New Roman" w:cs="Times New Roman"/>
          <w:sz w:val="28"/>
          <w:szCs w:val="28"/>
        </w:rPr>
        <w:t xml:space="preserve"> муниципального района</w:t>
      </w:r>
      <w:r w:rsidR="00D8356D">
        <w:rPr>
          <w:rFonts w:ascii="Times New Roman" w:hAnsi="Times New Roman" w:cs="Times New Roman"/>
          <w:sz w:val="28"/>
          <w:szCs w:val="28"/>
        </w:rPr>
        <w:t xml:space="preserve"> Республики Татарстан</w:t>
      </w:r>
      <w:r w:rsidRPr="00B27A90">
        <w:rPr>
          <w:rFonts w:ascii="Times New Roman" w:hAnsi="Times New Roman" w:cs="Times New Roman"/>
          <w:sz w:val="28"/>
          <w:szCs w:val="28"/>
        </w:rPr>
        <w:t>»</w:t>
      </w:r>
      <w:r w:rsidR="00177D1D">
        <w:rPr>
          <w:rFonts w:ascii="Times New Roman" w:hAnsi="Times New Roman" w:cs="Times New Roman"/>
          <w:sz w:val="28"/>
          <w:szCs w:val="28"/>
        </w:rPr>
        <w:t xml:space="preserve"> </w:t>
      </w:r>
      <w:r w:rsidR="004000D5" w:rsidRPr="00522293">
        <w:rPr>
          <w:rFonts w:ascii="Times New Roman" w:hAnsi="Times New Roman" w:cs="Times New Roman"/>
          <w:sz w:val="28"/>
          <w:szCs w:val="28"/>
        </w:rPr>
        <w:t>по согласованию с Учредителем</w:t>
      </w:r>
      <w:r w:rsidRPr="00522293">
        <w:rPr>
          <w:rFonts w:ascii="Times New Roman" w:hAnsi="Times New Roman" w:cs="Times New Roman"/>
          <w:sz w:val="28"/>
          <w:szCs w:val="28"/>
        </w:rPr>
        <w:t>.</w:t>
      </w:r>
      <w:r w:rsidRPr="00B27A90">
        <w:rPr>
          <w:rFonts w:ascii="Times New Roman" w:hAnsi="Times New Roman" w:cs="Times New Roman"/>
          <w:sz w:val="28"/>
          <w:szCs w:val="28"/>
        </w:rPr>
        <w:t xml:space="preserve">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5.3. Трудовой договор с </w:t>
      </w:r>
      <w:r w:rsidR="004000D5">
        <w:rPr>
          <w:rFonts w:ascii="Times New Roman" w:hAnsi="Times New Roman" w:cs="Times New Roman"/>
          <w:sz w:val="28"/>
          <w:szCs w:val="28"/>
        </w:rPr>
        <w:t>Директором</w:t>
      </w:r>
      <w:r w:rsidRPr="00B27A90">
        <w:rPr>
          <w:rFonts w:ascii="Times New Roman" w:hAnsi="Times New Roman" w:cs="Times New Roman"/>
          <w:sz w:val="28"/>
          <w:szCs w:val="28"/>
        </w:rPr>
        <w:t xml:space="preserve"> заключается на основе типовой формы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5.4. Лицо, поступающее на должность </w:t>
      </w:r>
      <w:r w:rsidR="004000D5">
        <w:rPr>
          <w:rFonts w:ascii="Times New Roman" w:hAnsi="Times New Roman" w:cs="Times New Roman"/>
          <w:sz w:val="28"/>
          <w:szCs w:val="28"/>
        </w:rPr>
        <w:t xml:space="preserve">Директора </w:t>
      </w:r>
      <w:r w:rsidRPr="00B27A90">
        <w:rPr>
          <w:rFonts w:ascii="Times New Roman" w:hAnsi="Times New Roman" w:cs="Times New Roman"/>
          <w:sz w:val="28"/>
          <w:szCs w:val="28"/>
        </w:rPr>
        <w:t xml:space="preserve">(при поступлении на работу), и </w:t>
      </w:r>
      <w:r w:rsidR="004000D5">
        <w:rPr>
          <w:rFonts w:ascii="Times New Roman" w:hAnsi="Times New Roman" w:cs="Times New Roman"/>
          <w:sz w:val="28"/>
          <w:szCs w:val="28"/>
        </w:rPr>
        <w:t>Директор</w:t>
      </w:r>
      <w:r w:rsidRPr="00B27A90">
        <w:rPr>
          <w:rFonts w:ascii="Times New Roman" w:hAnsi="Times New Roman" w:cs="Times New Roman"/>
          <w:sz w:val="28"/>
          <w:szCs w:val="28"/>
        </w:rPr>
        <w:t xml:space="preserve">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Директор Учреждения может работать по совместительству у другого работодателя только с разрешения Учредителя. Директор Учреждения несет полную материальную ответственность за прямой действительный ущерб, причиненный организации. Директор Учреждения имеет право досрочно расторгнуть трудовой договор, предупредив об этом работодателя (собственника имущества организации, его представителя) в письменной форме не позднее</w:t>
      </w:r>
      <w:r w:rsidR="0068549B">
        <w:rPr>
          <w:rFonts w:ascii="Times New Roman" w:hAnsi="Times New Roman" w:cs="Times New Roman"/>
          <w:sz w:val="28"/>
          <w:szCs w:val="28"/>
        </w:rPr>
        <w:t>,</w:t>
      </w:r>
      <w:r w:rsidRPr="00B27A90">
        <w:rPr>
          <w:rFonts w:ascii="Times New Roman" w:hAnsi="Times New Roman" w:cs="Times New Roman"/>
          <w:sz w:val="28"/>
          <w:szCs w:val="28"/>
        </w:rPr>
        <w:t xml:space="preserve"> чем за один месяц.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5.5.Кандидаты на должность директора Учреждения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5.6.Кандидаты на должность директора Учреждения и директор Учреждения проходят обязательную аттестацию. Порядок и сроки проведения аттестации кандидатов на должность директора устанавливаются </w:t>
      </w:r>
      <w:r w:rsidR="00855549">
        <w:rPr>
          <w:rFonts w:ascii="Times New Roman" w:hAnsi="Times New Roman" w:cs="Times New Roman"/>
          <w:sz w:val="28"/>
          <w:szCs w:val="28"/>
        </w:rPr>
        <w:t>У</w:t>
      </w:r>
      <w:r w:rsidRPr="00B27A90">
        <w:rPr>
          <w:rFonts w:ascii="Times New Roman" w:hAnsi="Times New Roman" w:cs="Times New Roman"/>
          <w:sz w:val="28"/>
          <w:szCs w:val="28"/>
        </w:rPr>
        <w:t xml:space="preserve">чредителем образовательной организации.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5.7.Запрещается занятие должности директора Учреждения лицами, которые не допускаются к педагогической деятельности по основаниям, установленным трудовым законодательством.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5.8. Директор обязан руководить Учреждением добросовестно и разумно, не наносить своими действиями ущерб Учреждению и препятствовать </w:t>
      </w:r>
      <w:r w:rsidRPr="00B27A90">
        <w:rPr>
          <w:rFonts w:ascii="Times New Roman" w:hAnsi="Times New Roman" w:cs="Times New Roman"/>
          <w:sz w:val="28"/>
          <w:szCs w:val="28"/>
        </w:rPr>
        <w:lastRenderedPageBreak/>
        <w:t xml:space="preserve">нанесению какого-либо ущерба учреждению со стороны других ее работников.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5.9.Директор осуществляет руководство деятельностью Учреждения в соответствии с законодательством Российской Федерации, Республики Татарст</w:t>
      </w:r>
      <w:r w:rsidR="004000D5">
        <w:rPr>
          <w:rFonts w:ascii="Times New Roman" w:hAnsi="Times New Roman" w:cs="Times New Roman"/>
          <w:sz w:val="28"/>
          <w:szCs w:val="28"/>
        </w:rPr>
        <w:t xml:space="preserve">ан, муниципальными нормативными </w:t>
      </w:r>
      <w:r w:rsidRPr="00B27A90">
        <w:rPr>
          <w:rFonts w:ascii="Times New Roman" w:hAnsi="Times New Roman" w:cs="Times New Roman"/>
          <w:sz w:val="28"/>
          <w:szCs w:val="28"/>
        </w:rPr>
        <w:t xml:space="preserve">правовыми актами </w:t>
      </w:r>
      <w:proofErr w:type="spellStart"/>
      <w:r w:rsidRPr="00B27A90">
        <w:rPr>
          <w:rFonts w:ascii="Times New Roman" w:hAnsi="Times New Roman" w:cs="Times New Roman"/>
          <w:sz w:val="28"/>
          <w:szCs w:val="28"/>
        </w:rPr>
        <w:t>Т</w:t>
      </w:r>
      <w:r w:rsidR="00D8356D">
        <w:rPr>
          <w:rFonts w:ascii="Times New Roman" w:hAnsi="Times New Roman" w:cs="Times New Roman"/>
          <w:sz w:val="28"/>
          <w:szCs w:val="28"/>
        </w:rPr>
        <w:t>етюш</w:t>
      </w:r>
      <w:r w:rsidRPr="00B27A90">
        <w:rPr>
          <w:rFonts w:ascii="Times New Roman" w:hAnsi="Times New Roman" w:cs="Times New Roman"/>
          <w:sz w:val="28"/>
          <w:szCs w:val="28"/>
        </w:rPr>
        <w:t>ского</w:t>
      </w:r>
      <w:proofErr w:type="spellEnd"/>
      <w:r w:rsidRPr="00B27A90">
        <w:rPr>
          <w:rFonts w:ascii="Times New Roman" w:hAnsi="Times New Roman" w:cs="Times New Roman"/>
          <w:sz w:val="28"/>
          <w:szCs w:val="28"/>
        </w:rPr>
        <w:t xml:space="preserve"> муниципального района,</w:t>
      </w:r>
      <w:r w:rsidR="00855549">
        <w:rPr>
          <w:rFonts w:ascii="Times New Roman" w:hAnsi="Times New Roman" w:cs="Times New Roman"/>
          <w:sz w:val="28"/>
          <w:szCs w:val="28"/>
        </w:rPr>
        <w:t xml:space="preserve"> Отдела образования, </w:t>
      </w:r>
      <w:r w:rsidRPr="00B27A90">
        <w:rPr>
          <w:rFonts w:ascii="Times New Roman" w:hAnsi="Times New Roman" w:cs="Times New Roman"/>
          <w:sz w:val="28"/>
          <w:szCs w:val="28"/>
        </w:rPr>
        <w:t>настоя</w:t>
      </w:r>
      <w:r w:rsidR="0079734B">
        <w:rPr>
          <w:rFonts w:ascii="Times New Roman" w:hAnsi="Times New Roman" w:cs="Times New Roman"/>
          <w:sz w:val="28"/>
          <w:szCs w:val="28"/>
        </w:rPr>
        <w:t>щим Уставом, локальными актами У</w:t>
      </w:r>
      <w:r w:rsidRPr="00B27A90">
        <w:rPr>
          <w:rFonts w:ascii="Times New Roman" w:hAnsi="Times New Roman" w:cs="Times New Roman"/>
          <w:sz w:val="28"/>
          <w:szCs w:val="28"/>
        </w:rPr>
        <w:t>чреждения, трудовым договором, должностной инструкцией, несёт полную отв</w:t>
      </w:r>
      <w:r>
        <w:rPr>
          <w:rFonts w:ascii="Times New Roman" w:hAnsi="Times New Roman" w:cs="Times New Roman"/>
          <w:sz w:val="28"/>
          <w:szCs w:val="28"/>
        </w:rPr>
        <w:t xml:space="preserve">етственность за деятельность </w:t>
      </w:r>
      <w:r w:rsidR="0079734B">
        <w:rPr>
          <w:rFonts w:ascii="Times New Roman" w:hAnsi="Times New Roman" w:cs="Times New Roman"/>
          <w:sz w:val="28"/>
          <w:szCs w:val="28"/>
        </w:rPr>
        <w:t>Учреждения. Директор Учреждения</w:t>
      </w:r>
      <w:r w:rsidRPr="00B27A90">
        <w:rPr>
          <w:rFonts w:ascii="Times New Roman" w:hAnsi="Times New Roman" w:cs="Times New Roman"/>
          <w:sz w:val="28"/>
          <w:szCs w:val="28"/>
        </w:rPr>
        <w:t xml:space="preserve"> имеет право передать часть своих полномочий заместителям на период своего отсутствия.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5.10. Директор Учреждения имеет право: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пользоваться всеми правами работодателя, предусмотренными трудовым законодательством Российской Федерации, по отношению к работникам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выступать без доверенности от имени Учреждения по всем вопросам деятельности, представлять интересы Учреждения в государственных органах, органах местного самоуправления, организациях различных форм собственности;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распоряжаться средствами и имуществом Учреждения в соответствии с целями и предметом деятельности Учреждения, а также с учетом мнения Учредителя;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выдавать доверенности, в том числе, с правом передоверия, заключать договоры (в рамках своих полномочий);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осуществлять расстановку педагогических кадров и обслуживающего персонала, поощрять работников учреждения, налагать взыскания;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распределять учебную нагрузку, устанавливать фиксированную часть заработной платы работникам Учреждения в соответствии с действующими нормативными актами по оплате труда работников бюджетной сферы, а также надбавки, доплаты и другие выплаты стимулирующего характера в пределах имеющихся финансовых средств;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заключать от имени Учреждения договоры с общественными институтами детства, в том числе договор между Учреждением и родителями (законными представителями) каждого ребёнка;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инициировать и присутствовать на заседаниях органов самоуправления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утверждать решения, принятые органами самоуправления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принимать меры к разработке локальных актов и утверждать их;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решать иные вопросы текущей деятельности Учреждения, не отнесенные к компетенции органов самоуправления.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В пределах своей компетенции директор Учреждения издает приказы, обязательные для исполнения всеми участниками образовательного процесса.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5.11. Директор Учреждения организует выполнение решений Учредителя по вопросам деятельности Учреждения, принятым в рамках компетенции Учредителя.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5.12. Директор Учреждения без доверенности действует от имени Учреждения, в том числе: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lastRenderedPageBreak/>
        <w:t xml:space="preserve">- заключает гражданско-правовые и трудовые договоры от имени Учреждения, утверждает должностные инструкции работников и положения о структурных подразделениях;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принимает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выдает доверенности на право представительства от имени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издает приказы, дает поручения и указания, обязательные для исполнения всеми работниками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контролирует работу и обеспечивает эффективное взаимодействие структурных подразделений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5.13. Директор Учреждения осуществляет также следующие полномочия: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обеспечивает соблюдение законности в деятельности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организует работу по исполнению решений коллегиальных органов управления Учреждением;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организует работу по подготовке Учреждения к лицензированию, а также по проведению выборов в коллегиальные органы управления Учреждением;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принимает на работу и увольняет педагогических и иных работников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утверждает графики работы и учебную нагрузку работников; - издает приказы о зачислении в Учреждение;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организует обеспечение охраны жизни и здоровья воспитанников и работников;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формирует контингент воспитанников;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организует осуществление мер социальной поддержки воспитанников Учреждения, защиту прав воспитанников;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обеспечивает учет, сохранность и пополнение учебно-материальной базы, учет и хранение документации;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организует делопроизводство в Учреждении;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устанавливает порядок защиты персональных данных и обеспечивает его соблюдение;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назначает ответственных лиц за соблюдение требований охраны труда, техники безопасности и пожарной безопасности в помещениях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проводит занятия, совещания, инструктажи, иные действия со всеми работниками Учреждения по вопросам деятельности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распределяет обязанности между работниками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привлекает к дисциплинарной и иной ответственности работников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 и награждению.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5.14. Директор Учреждения обязан: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lastRenderedPageBreak/>
        <w:t xml:space="preserve">- проходить обязательную аттестацию, порядок и сроки проведения которой устанавливаются Учредителем;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выполнение муниципального задания Учредителя в полном объеме;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постоянную работу над повышением качества предоставляемых Учреждением муниципальных и иных услуг, выполнением работ;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выполнение плана финансово-хозяйственной деятельности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безопасные условия труда работникам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-обеспечить выполнение муниципального задания в полном объеме; </w:t>
      </w:r>
    </w:p>
    <w:p w:rsidR="00B27A90" w:rsidRPr="00B27A90" w:rsidRDefault="00E94D5B"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w:t>
      </w:r>
      <w:r w:rsidR="00B27A90" w:rsidRPr="00B27A90">
        <w:rPr>
          <w:rFonts w:ascii="Times New Roman" w:hAnsi="Times New Roman" w:cs="Times New Roman"/>
          <w:sz w:val="28"/>
          <w:szCs w:val="28"/>
        </w:rPr>
        <w:t xml:space="preserve">обеспечивать целевое использование бюджетных средств, предоставляемых Учреждению из бюджета </w:t>
      </w:r>
      <w:proofErr w:type="spellStart"/>
      <w:r w:rsidR="00B27A90" w:rsidRPr="00B27A90">
        <w:rPr>
          <w:rFonts w:ascii="Times New Roman" w:hAnsi="Times New Roman" w:cs="Times New Roman"/>
          <w:sz w:val="28"/>
          <w:szCs w:val="28"/>
        </w:rPr>
        <w:t>Т</w:t>
      </w:r>
      <w:r w:rsidR="00D8356D">
        <w:rPr>
          <w:rFonts w:ascii="Times New Roman" w:hAnsi="Times New Roman" w:cs="Times New Roman"/>
          <w:sz w:val="28"/>
          <w:szCs w:val="28"/>
        </w:rPr>
        <w:t>етюш</w:t>
      </w:r>
      <w:r w:rsidR="00B27A90" w:rsidRPr="00B27A90">
        <w:rPr>
          <w:rFonts w:ascii="Times New Roman" w:hAnsi="Times New Roman" w:cs="Times New Roman"/>
          <w:sz w:val="28"/>
          <w:szCs w:val="28"/>
        </w:rPr>
        <w:t>ского</w:t>
      </w:r>
      <w:proofErr w:type="spellEnd"/>
      <w:r w:rsidR="00B27A90" w:rsidRPr="00B27A90">
        <w:rPr>
          <w:rFonts w:ascii="Times New Roman" w:hAnsi="Times New Roman" w:cs="Times New Roman"/>
          <w:sz w:val="28"/>
          <w:szCs w:val="28"/>
        </w:rPr>
        <w:t xml:space="preserve"> муниципального района Республики Татарстан, и соблюдение Учреждением финансовой дисциплины;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сохранность, рациональное и эффективное использование имущества, закрепленного на праве оперативного управления за Учреждением;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согласование с Учредителем создания и ликвидации филиалов Учреждения, открытия и закрытия представительств;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согласование с Учредителем совершения сделки с имуществом Учреждения, в совершении которой имеется заинтересованность;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соблюдение Правил внутреннего трудового распорядка и трудовой дисциплины работниками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организовывать в установленном порядке аттестацию работников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осуществлять прием детей в соответствии с их возрастом, установленном локальными актами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учащихся и работников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запрещать проведение образовательного процесса при наличии опасных условий для здоровья воспитанников и работников;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организовывать подготовку Учреждения к новому учебному году, подписывать акт приемки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исполнение нормативных правовых актов, предписаний государственных органов, осуществляющих управление в сфере образования, </w:t>
      </w:r>
      <w:r w:rsidRPr="00B27A90">
        <w:rPr>
          <w:rFonts w:ascii="Times New Roman" w:hAnsi="Times New Roman" w:cs="Times New Roman"/>
          <w:sz w:val="28"/>
          <w:szCs w:val="28"/>
        </w:rPr>
        <w:lastRenderedPageBreak/>
        <w:t xml:space="preserve">государственных контрольных и надзорных органов, решений комиссии по урегулированию споров между участниками образовательных отношений;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принимать совместные с </w:t>
      </w:r>
      <w:r w:rsidRPr="00C973C4">
        <w:rPr>
          <w:rFonts w:ascii="Times New Roman" w:hAnsi="Times New Roman" w:cs="Times New Roman"/>
          <w:sz w:val="28"/>
          <w:szCs w:val="28"/>
        </w:rPr>
        <w:t>медицинскими работниками</w:t>
      </w:r>
      <w:r w:rsidRPr="00B27A90">
        <w:rPr>
          <w:rFonts w:ascii="Times New Roman" w:hAnsi="Times New Roman" w:cs="Times New Roman"/>
          <w:sz w:val="28"/>
          <w:szCs w:val="28"/>
        </w:rPr>
        <w:t xml:space="preserve"> меры по улучшению медицинского обслуживания и оздоровительной работы;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проведение периодических бесплатных медицинских обследований работников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принимать меры по улучшению питания, ассортимента продуктов, созданию условий для качественного приготовления пищи в Учреждении;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сохранять в случае болезни учащихся, </w:t>
      </w:r>
      <w:r w:rsidRPr="0018762C">
        <w:rPr>
          <w:rFonts w:ascii="Times New Roman" w:hAnsi="Times New Roman" w:cs="Times New Roman"/>
          <w:sz w:val="28"/>
          <w:szCs w:val="28"/>
        </w:rPr>
        <w:t>прохождения санаторно-курортного лечения, карантина, ежегодн</w:t>
      </w:r>
      <w:r w:rsidRPr="00B27A90">
        <w:rPr>
          <w:rFonts w:ascii="Times New Roman" w:hAnsi="Times New Roman" w:cs="Times New Roman"/>
          <w:sz w:val="28"/>
          <w:szCs w:val="28"/>
        </w:rPr>
        <w:t xml:space="preserve">ого отпуска родителей (законных представителей), в летний период сроком до 90 календарных дней, независимо от времени и продолжительности отпуска родителей (законных представителей) за ребенком место в Учреждении;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определять в иных случаях уважительность причины отсутствия ребенка; </w:t>
      </w:r>
    </w:p>
    <w:p w:rsidR="00B27A90" w:rsidRPr="00B27A90" w:rsidRDefault="00B27A90" w:rsidP="0018762C">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выполнять иные обязанности, установленные законами и иными нормативными правов</w:t>
      </w:r>
      <w:r w:rsidR="0018762C">
        <w:rPr>
          <w:rFonts w:ascii="Times New Roman" w:hAnsi="Times New Roman" w:cs="Times New Roman"/>
          <w:sz w:val="28"/>
          <w:szCs w:val="28"/>
        </w:rPr>
        <w:t xml:space="preserve">ым актами Республики Татарстан, </w:t>
      </w:r>
      <w:r w:rsidRPr="00B27A90">
        <w:rPr>
          <w:rFonts w:ascii="Times New Roman" w:hAnsi="Times New Roman" w:cs="Times New Roman"/>
          <w:sz w:val="28"/>
          <w:szCs w:val="28"/>
        </w:rPr>
        <w:t xml:space="preserve">нормативными правовыми актами Учредителя, а также Уставом Учреждения и решениями Учредителя, принятыми в рамках его компетенции.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5.15. Директор Учреждения несет ответственность за убытки, причиненные в результате совершения крупной сделки с нарушением законодательства, независимо от того, была ли эта сделка признана недействительной. </w:t>
      </w:r>
    </w:p>
    <w:p w:rsidR="00B27A90" w:rsidRPr="00B27A90" w:rsidRDefault="00B27A90" w:rsidP="005C33FD">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Директор Учреждения организует выполнение решений Учредителя по вопросам деятельности Учреждения, принятым в рамках компетенции Учредителя. </w:t>
      </w:r>
    </w:p>
    <w:p w:rsidR="00B27A90" w:rsidRPr="00B27A90" w:rsidRDefault="005C33FD"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5.16</w:t>
      </w:r>
      <w:r w:rsidR="00B27A90" w:rsidRPr="00B27A90">
        <w:rPr>
          <w:rFonts w:ascii="Times New Roman" w:hAnsi="Times New Roman" w:cs="Times New Roman"/>
          <w:sz w:val="28"/>
          <w:szCs w:val="28"/>
        </w:rPr>
        <w:t xml:space="preserve">. </w:t>
      </w:r>
      <w:r w:rsidR="00B27A90">
        <w:rPr>
          <w:rFonts w:ascii="Times New Roman" w:hAnsi="Times New Roman" w:cs="Times New Roman"/>
          <w:sz w:val="28"/>
          <w:szCs w:val="28"/>
        </w:rPr>
        <w:t>К</w:t>
      </w:r>
      <w:r w:rsidR="00B27A90" w:rsidRPr="00B27A90">
        <w:rPr>
          <w:rFonts w:ascii="Times New Roman" w:hAnsi="Times New Roman" w:cs="Times New Roman"/>
          <w:sz w:val="28"/>
          <w:szCs w:val="28"/>
        </w:rPr>
        <w:t>оллегиальны</w:t>
      </w:r>
      <w:r w:rsidR="00B27A90">
        <w:rPr>
          <w:rFonts w:ascii="Times New Roman" w:hAnsi="Times New Roman" w:cs="Times New Roman"/>
          <w:sz w:val="28"/>
          <w:szCs w:val="28"/>
        </w:rPr>
        <w:t>ми</w:t>
      </w:r>
      <w:r w:rsidR="00B27A90" w:rsidRPr="00B27A90">
        <w:rPr>
          <w:rFonts w:ascii="Times New Roman" w:hAnsi="Times New Roman" w:cs="Times New Roman"/>
          <w:sz w:val="28"/>
          <w:szCs w:val="28"/>
        </w:rPr>
        <w:t xml:space="preserve"> орган</w:t>
      </w:r>
      <w:r w:rsidR="00B27A90">
        <w:rPr>
          <w:rFonts w:ascii="Times New Roman" w:hAnsi="Times New Roman" w:cs="Times New Roman"/>
          <w:sz w:val="28"/>
          <w:szCs w:val="28"/>
        </w:rPr>
        <w:t>ами</w:t>
      </w:r>
      <w:r w:rsidR="00B27A90" w:rsidRPr="00B27A90">
        <w:rPr>
          <w:rFonts w:ascii="Times New Roman" w:hAnsi="Times New Roman" w:cs="Times New Roman"/>
          <w:sz w:val="28"/>
          <w:szCs w:val="28"/>
        </w:rPr>
        <w:t xml:space="preserve"> управления </w:t>
      </w:r>
      <w:r w:rsidR="00B27A90">
        <w:rPr>
          <w:rFonts w:ascii="Times New Roman" w:hAnsi="Times New Roman" w:cs="Times New Roman"/>
          <w:sz w:val="28"/>
          <w:szCs w:val="28"/>
        </w:rPr>
        <w:t xml:space="preserve">являются </w:t>
      </w:r>
      <w:r w:rsidR="00B27A90" w:rsidRPr="00B27A90">
        <w:rPr>
          <w:rFonts w:ascii="Times New Roman" w:hAnsi="Times New Roman" w:cs="Times New Roman"/>
          <w:sz w:val="28"/>
          <w:szCs w:val="28"/>
        </w:rPr>
        <w:t>педагогический сов</w:t>
      </w:r>
      <w:r w:rsidR="002066D7">
        <w:rPr>
          <w:rFonts w:ascii="Times New Roman" w:hAnsi="Times New Roman" w:cs="Times New Roman"/>
          <w:sz w:val="28"/>
          <w:szCs w:val="28"/>
        </w:rPr>
        <w:t>ет и общее собрание работников У</w:t>
      </w:r>
      <w:r w:rsidR="00B27A90" w:rsidRPr="00B27A90">
        <w:rPr>
          <w:rFonts w:ascii="Times New Roman" w:hAnsi="Times New Roman" w:cs="Times New Roman"/>
          <w:sz w:val="28"/>
          <w:szCs w:val="28"/>
        </w:rPr>
        <w:t xml:space="preserve">чреждения. </w:t>
      </w:r>
    </w:p>
    <w:p w:rsidR="0012432B" w:rsidRDefault="005C33FD"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5.17 </w:t>
      </w:r>
      <w:r w:rsidR="00B27A90" w:rsidRPr="00B27A90">
        <w:rPr>
          <w:rFonts w:ascii="Times New Roman" w:hAnsi="Times New Roman" w:cs="Times New Roman"/>
          <w:sz w:val="28"/>
          <w:szCs w:val="28"/>
        </w:rPr>
        <w:t>.</w:t>
      </w:r>
      <w:r w:rsidR="0012432B" w:rsidRPr="0012432B">
        <w:rPr>
          <w:rFonts w:ascii="Times New Roman" w:hAnsi="Times New Roman" w:cs="Times New Roman"/>
          <w:sz w:val="28"/>
          <w:szCs w:val="28"/>
        </w:rPr>
        <w:t>Педагогический совет — постоянно действующий коллегиальный орган, объединяющий всех педагогических работников учр</w:t>
      </w:r>
      <w:r>
        <w:rPr>
          <w:rFonts w:ascii="Times New Roman" w:hAnsi="Times New Roman" w:cs="Times New Roman"/>
          <w:sz w:val="28"/>
          <w:szCs w:val="28"/>
        </w:rPr>
        <w:t>еждения, включая совместителей.</w:t>
      </w:r>
    </w:p>
    <w:p w:rsidR="005C33FD" w:rsidRPr="0012432B" w:rsidRDefault="005C33FD"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5.17.1.  </w:t>
      </w:r>
      <w:r w:rsidR="001740F9">
        <w:rPr>
          <w:rFonts w:ascii="Times New Roman" w:hAnsi="Times New Roman" w:cs="Times New Roman"/>
          <w:sz w:val="28"/>
          <w:szCs w:val="28"/>
        </w:rPr>
        <w:t>Компетенции педагогического Совета:</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принимает учебный план;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принимает различные варианты содержания образования: образовательные программы, соответствующие федеральным государственн</w:t>
      </w:r>
      <w:r>
        <w:rPr>
          <w:rFonts w:ascii="Times New Roman" w:hAnsi="Times New Roman" w:cs="Times New Roman"/>
          <w:sz w:val="28"/>
          <w:szCs w:val="28"/>
        </w:rPr>
        <w:t xml:space="preserve">ым образовательным стандартам;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принимает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12432B" w:rsidRPr="00C973C4"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w:t>
      </w:r>
      <w:r w:rsidRPr="00C973C4">
        <w:rPr>
          <w:rFonts w:ascii="Times New Roman" w:hAnsi="Times New Roman" w:cs="Times New Roman"/>
          <w:sz w:val="28"/>
          <w:szCs w:val="28"/>
        </w:rPr>
        <w:t xml:space="preserve">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принимает решение о форме, периодичности и порядке проведения текущего контроля успеваемости и промежуточной аттестации обучающихся;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lastRenderedPageBreak/>
        <w:t xml:space="preserve">- принимает решение о форме, периодичности и порядке проведения </w:t>
      </w:r>
      <w:proofErr w:type="spellStart"/>
      <w:r w:rsidRPr="0012432B">
        <w:rPr>
          <w:rFonts w:ascii="Times New Roman" w:hAnsi="Times New Roman" w:cs="Times New Roman"/>
          <w:sz w:val="28"/>
          <w:szCs w:val="28"/>
        </w:rPr>
        <w:t>самообследования</w:t>
      </w:r>
      <w:proofErr w:type="spellEnd"/>
      <w:r w:rsidRPr="0012432B">
        <w:rPr>
          <w:rFonts w:ascii="Times New Roman" w:hAnsi="Times New Roman" w:cs="Times New Roman"/>
          <w:sz w:val="28"/>
          <w:szCs w:val="28"/>
        </w:rPr>
        <w:t xml:space="preserve">, обеспечении функционирования внутренней системы оценки качества образования; </w:t>
      </w:r>
    </w:p>
    <w:p w:rsidR="0012432B" w:rsidRPr="0012432B" w:rsidRDefault="0012432B" w:rsidP="00FE693C">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принимает решение о допуске обучающихся</w:t>
      </w:r>
      <w:r w:rsidR="001740F9">
        <w:rPr>
          <w:rFonts w:ascii="Times New Roman" w:hAnsi="Times New Roman" w:cs="Times New Roman"/>
          <w:sz w:val="28"/>
          <w:szCs w:val="28"/>
        </w:rPr>
        <w:t xml:space="preserve"> 9 и 11 классов</w:t>
      </w:r>
      <w:r w:rsidRPr="0012432B">
        <w:rPr>
          <w:rFonts w:ascii="Times New Roman" w:hAnsi="Times New Roman" w:cs="Times New Roman"/>
          <w:sz w:val="28"/>
          <w:szCs w:val="28"/>
        </w:rPr>
        <w:t xml:space="preserve"> к итоговой аттестации</w:t>
      </w:r>
      <w:r w:rsidR="001740F9">
        <w:rPr>
          <w:rFonts w:ascii="Times New Roman" w:hAnsi="Times New Roman" w:cs="Times New Roman"/>
          <w:sz w:val="28"/>
          <w:szCs w:val="28"/>
        </w:rPr>
        <w:t xml:space="preserve"> (в том числе и в дополнительное время)</w:t>
      </w:r>
      <w:r w:rsidRPr="0012432B">
        <w:rPr>
          <w:rFonts w:ascii="Times New Roman" w:hAnsi="Times New Roman" w:cs="Times New Roman"/>
          <w:sz w:val="28"/>
          <w:szCs w:val="28"/>
        </w:rPr>
        <w:t>, переводе обучающихся в следующий класс, условном переводе в следующий класс, выпуске из учреждения, а также, по согласованию с родителями (законными представителями), о повторном обуч</w:t>
      </w:r>
      <w:r w:rsidR="00FE693C">
        <w:rPr>
          <w:rFonts w:ascii="Times New Roman" w:hAnsi="Times New Roman" w:cs="Times New Roman"/>
          <w:sz w:val="28"/>
          <w:szCs w:val="28"/>
        </w:rPr>
        <w:t xml:space="preserve">ении в том же классе, переводе </w:t>
      </w:r>
      <w:r w:rsidRPr="0012432B">
        <w:rPr>
          <w:rFonts w:ascii="Times New Roman" w:hAnsi="Times New Roman" w:cs="Times New Roman"/>
          <w:sz w:val="28"/>
          <w:szCs w:val="28"/>
        </w:rPr>
        <w:t xml:space="preserve">на обучение по адаптированным образовательным </w:t>
      </w:r>
      <w:proofErr w:type="gramStart"/>
      <w:r w:rsidRPr="0012432B">
        <w:rPr>
          <w:rFonts w:ascii="Times New Roman" w:hAnsi="Times New Roman" w:cs="Times New Roman"/>
          <w:sz w:val="28"/>
          <w:szCs w:val="28"/>
        </w:rPr>
        <w:t>программам</w:t>
      </w:r>
      <w:r w:rsidR="001740F9">
        <w:rPr>
          <w:rFonts w:ascii="Times New Roman" w:hAnsi="Times New Roman" w:cs="Times New Roman"/>
          <w:sz w:val="28"/>
          <w:szCs w:val="28"/>
        </w:rPr>
        <w:t xml:space="preserve">, </w:t>
      </w:r>
      <w:r w:rsidRPr="0012432B">
        <w:rPr>
          <w:rFonts w:ascii="Times New Roman" w:hAnsi="Times New Roman" w:cs="Times New Roman"/>
          <w:sz w:val="28"/>
          <w:szCs w:val="28"/>
        </w:rPr>
        <w:t xml:space="preserve"> либо</w:t>
      </w:r>
      <w:proofErr w:type="gramEnd"/>
      <w:r w:rsidRPr="0012432B">
        <w:rPr>
          <w:rFonts w:ascii="Times New Roman" w:hAnsi="Times New Roman" w:cs="Times New Roman"/>
          <w:sz w:val="28"/>
          <w:szCs w:val="28"/>
        </w:rPr>
        <w:t xml:space="preserve"> на обучение по и</w:t>
      </w:r>
      <w:r>
        <w:rPr>
          <w:rFonts w:ascii="Times New Roman" w:hAnsi="Times New Roman" w:cs="Times New Roman"/>
          <w:sz w:val="28"/>
          <w:szCs w:val="28"/>
        </w:rPr>
        <w:t xml:space="preserve">ндивидуальному учебному плану;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принимает решение об исключении обучающегося из учреждения в случаях, предусмотренных законом и локальными актами учреждения;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принимает решение о поощрени</w:t>
      </w:r>
      <w:r w:rsidR="001740F9">
        <w:rPr>
          <w:rFonts w:ascii="Times New Roman" w:hAnsi="Times New Roman" w:cs="Times New Roman"/>
          <w:sz w:val="28"/>
          <w:szCs w:val="28"/>
        </w:rPr>
        <w:t>и обучающихся и педагогических работников;</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оказывает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внесение предложений директору по основным направлениям образовательной деятельности Учреждения, включая предложения по перспективе (стратегии) развития Учреждения;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внесение предложений директору по изменению устава, локальных нормативных актов по основным вопросам организации и осуществления образовательной деятельности, в т. ч. затрагивающих права и обязанности обучающихся;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внесение предложений директору о материально-техническом обеспечении образовательной деятельности, оборудованию помещений в соответствии с требованиями федеральных государственных образовательных стандартов, санитарно-эпидемиологических требований;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разработка образовательных программ, в т. ч.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согласование разработанных образовательных программ;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согласование выбора учебников, учебных пособий, материалов и иных средств обучения и воспитания в соответствии с образовательной программой;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выбор направлений научно-исследовательской, инновационной деятельности в сфере образования, взаимодействия Учреждения с иными образовательными и научными организациями;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согласование локального нормативного акта об аттестации педагогических работников;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определение форм, периодичности и порядка проведения текущего контроля успеваемости и промежуточной аттестации обучающихся;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lastRenderedPageBreak/>
        <w:t xml:space="preserve">– согласование локального нормативного акта об осуществлении текущего контроля успеваемости и промежуточной аттестации обучающихся;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совершенствование методов обучения и воспитания с учетом достижений педагогической науки и передового педагогического опыта, внедрение образовательных технологий, электронного обучения; </w:t>
      </w:r>
    </w:p>
    <w:p w:rsidR="0012432B" w:rsidRPr="00C973C4" w:rsidRDefault="0012432B" w:rsidP="00141F10">
      <w:pPr>
        <w:spacing w:after="0" w:line="240" w:lineRule="auto"/>
        <w:ind w:firstLine="322"/>
        <w:jc w:val="both"/>
        <w:rPr>
          <w:rFonts w:ascii="Times New Roman" w:hAnsi="Times New Roman" w:cs="Times New Roman"/>
          <w:sz w:val="28"/>
          <w:szCs w:val="28"/>
        </w:rPr>
      </w:pPr>
      <w:r w:rsidRPr="00C973C4">
        <w:rPr>
          <w:rFonts w:ascii="Times New Roman" w:hAnsi="Times New Roman" w:cs="Times New Roman"/>
          <w:sz w:val="28"/>
          <w:szCs w:val="28"/>
        </w:rPr>
        <w:t>– внесение предложений директору</w:t>
      </w:r>
      <w:r w:rsidR="00A9528F">
        <w:rPr>
          <w:rFonts w:ascii="Times New Roman" w:hAnsi="Times New Roman" w:cs="Times New Roman"/>
          <w:sz w:val="28"/>
          <w:szCs w:val="28"/>
        </w:rPr>
        <w:t xml:space="preserve"> школы</w:t>
      </w:r>
      <w:r w:rsidRPr="00C973C4">
        <w:rPr>
          <w:rFonts w:ascii="Times New Roman" w:hAnsi="Times New Roman" w:cs="Times New Roman"/>
          <w:sz w:val="28"/>
          <w:szCs w:val="28"/>
        </w:rPr>
        <w:t xml:space="preserve"> по вопросам повышения квалификации педагогических работников, развитию их творческой инициативы;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представление к поощрению обучающихся и педагогических работников;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решение вопроса о применении мер педагогического воздействия в отношении обучающихся, а также согласование отчисления обучающихся в качестве меры</w:t>
      </w:r>
      <w:r>
        <w:rPr>
          <w:rFonts w:ascii="Times New Roman" w:hAnsi="Times New Roman" w:cs="Times New Roman"/>
          <w:sz w:val="28"/>
          <w:szCs w:val="28"/>
        </w:rPr>
        <w:t xml:space="preserve"> дисциплинарного взыскания; </w:t>
      </w:r>
    </w:p>
    <w:p w:rsid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рассмотрение предложений о переводе обучающихся в следующий класс по резуль</w:t>
      </w:r>
      <w:r w:rsidR="0079734B">
        <w:rPr>
          <w:rFonts w:ascii="Times New Roman" w:hAnsi="Times New Roman" w:cs="Times New Roman"/>
          <w:sz w:val="28"/>
          <w:szCs w:val="28"/>
        </w:rPr>
        <w:t xml:space="preserve">татам промежуточной </w:t>
      </w:r>
      <w:r w:rsidR="00CD49C2">
        <w:rPr>
          <w:rFonts w:ascii="Times New Roman" w:hAnsi="Times New Roman" w:cs="Times New Roman"/>
          <w:sz w:val="28"/>
          <w:szCs w:val="28"/>
        </w:rPr>
        <w:t>аттестации;</w:t>
      </w:r>
    </w:p>
    <w:p w:rsidR="00CD49C2"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принимает решение о выдаче аттестатов обучающимся об основном общем и среднем общем образовании;</w:t>
      </w:r>
    </w:p>
    <w:p w:rsidR="00CD49C2"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принимает решение о переводе обучающегося на домашнее обучение;</w:t>
      </w:r>
    </w:p>
    <w:p w:rsidR="00CD49C2"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принимает локальные нормативные акты</w:t>
      </w:r>
      <w:r w:rsidR="005C6BAB">
        <w:rPr>
          <w:rFonts w:ascii="Times New Roman" w:hAnsi="Times New Roman" w:cs="Times New Roman"/>
          <w:sz w:val="28"/>
          <w:szCs w:val="28"/>
        </w:rPr>
        <w:t>, относящиеся к образовательному, воспитательному, методическому направлениям деятельности Учреждения.</w:t>
      </w:r>
    </w:p>
    <w:p w:rsidR="00CD49C2" w:rsidRPr="0012432B" w:rsidRDefault="00CD49C2" w:rsidP="00CD49C2">
      <w:pPr>
        <w:spacing w:after="0" w:line="240" w:lineRule="auto"/>
        <w:jc w:val="both"/>
        <w:rPr>
          <w:rFonts w:ascii="Times New Roman" w:hAnsi="Times New Roman" w:cs="Times New Roman"/>
          <w:sz w:val="28"/>
          <w:szCs w:val="28"/>
        </w:rPr>
      </w:pPr>
    </w:p>
    <w:p w:rsidR="0012432B" w:rsidRPr="0012432B" w:rsidRDefault="00A9528F"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5.17.2. </w:t>
      </w:r>
      <w:r w:rsidR="0012432B" w:rsidRPr="0012432B">
        <w:rPr>
          <w:rFonts w:ascii="Times New Roman" w:hAnsi="Times New Roman" w:cs="Times New Roman"/>
          <w:sz w:val="28"/>
          <w:szCs w:val="28"/>
        </w:rPr>
        <w:t xml:space="preserve">Педагогический совет выбирает из своего состава председателя и секретаря. </w:t>
      </w:r>
    </w:p>
    <w:p w:rsidR="00A9528F" w:rsidRPr="00453B86" w:rsidRDefault="0079734B" w:rsidP="00453B86">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Педагогический совет У</w:t>
      </w:r>
      <w:r w:rsidR="0012432B" w:rsidRPr="0012432B">
        <w:rPr>
          <w:rFonts w:ascii="Times New Roman" w:hAnsi="Times New Roman" w:cs="Times New Roman"/>
          <w:sz w:val="28"/>
          <w:szCs w:val="28"/>
        </w:rPr>
        <w:t xml:space="preserve">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Председатель открывает и закрывает заседание педагогического совета, предоставляет слово его участникам, выносит на голосование вопросы повестки заседания, подписывает протокол заседания педагогического совета.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Секретарь ведет протокол заседания педагогического совета, а также передает оформленные протоколы на хранение в соответствии с установленными в Учреждении правилами организации делопроизводства.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w:t>
      </w:r>
      <w:r w:rsidR="0079734B">
        <w:rPr>
          <w:rFonts w:ascii="Times New Roman" w:hAnsi="Times New Roman" w:cs="Times New Roman"/>
          <w:sz w:val="28"/>
          <w:szCs w:val="28"/>
        </w:rPr>
        <w:t>едателя педагогического совета У</w:t>
      </w:r>
      <w:r w:rsidRPr="0012432B">
        <w:rPr>
          <w:rFonts w:ascii="Times New Roman" w:hAnsi="Times New Roman" w:cs="Times New Roman"/>
          <w:sz w:val="28"/>
          <w:szCs w:val="28"/>
        </w:rPr>
        <w:t>чреждения. Процедура голосования опред</w:t>
      </w:r>
      <w:r w:rsidR="0079734B">
        <w:rPr>
          <w:rFonts w:ascii="Times New Roman" w:hAnsi="Times New Roman" w:cs="Times New Roman"/>
          <w:sz w:val="28"/>
          <w:szCs w:val="28"/>
        </w:rPr>
        <w:t>еляется педагогическим советом У</w:t>
      </w:r>
      <w:r w:rsidRPr="0012432B">
        <w:rPr>
          <w:rFonts w:ascii="Times New Roman" w:hAnsi="Times New Roman" w:cs="Times New Roman"/>
          <w:sz w:val="28"/>
          <w:szCs w:val="28"/>
        </w:rPr>
        <w:t>чреждения. Решения педагогического совета р</w:t>
      </w:r>
      <w:r w:rsidR="00A9528F">
        <w:rPr>
          <w:rFonts w:ascii="Times New Roman" w:hAnsi="Times New Roman" w:cs="Times New Roman"/>
          <w:sz w:val="28"/>
          <w:szCs w:val="28"/>
        </w:rPr>
        <w:t>еализуются приказами директора У</w:t>
      </w:r>
      <w:r w:rsidRPr="0012432B">
        <w:rPr>
          <w:rFonts w:ascii="Times New Roman" w:hAnsi="Times New Roman" w:cs="Times New Roman"/>
          <w:sz w:val="28"/>
          <w:szCs w:val="28"/>
        </w:rPr>
        <w:t xml:space="preserve">чреждения.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Решения, принятые в ходе заседания педагогического совета, фиксируются в протоколе.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Передача права голоса одним участником педагогического совета другому запрещается.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Протокол заседания педагогического совета составляется не позднее трех рабочих дней после его завершения</w:t>
      </w:r>
      <w:r w:rsidR="00F0538A">
        <w:rPr>
          <w:rFonts w:ascii="Times New Roman" w:hAnsi="Times New Roman" w:cs="Times New Roman"/>
          <w:sz w:val="28"/>
          <w:szCs w:val="28"/>
        </w:rPr>
        <w:t xml:space="preserve"> в двух экземплярах</w:t>
      </w:r>
      <w:r w:rsidR="0079734B">
        <w:rPr>
          <w:rFonts w:ascii="Times New Roman" w:hAnsi="Times New Roman" w:cs="Times New Roman"/>
          <w:sz w:val="28"/>
          <w:szCs w:val="28"/>
        </w:rPr>
        <w:t>.</w:t>
      </w:r>
      <w:r w:rsidRPr="0012432B">
        <w:rPr>
          <w:rFonts w:ascii="Times New Roman" w:hAnsi="Times New Roman" w:cs="Times New Roman"/>
          <w:sz w:val="28"/>
          <w:szCs w:val="28"/>
        </w:rPr>
        <w:t xml:space="preserve"> Протокол </w:t>
      </w:r>
      <w:r w:rsidRPr="0012432B">
        <w:rPr>
          <w:rFonts w:ascii="Times New Roman" w:hAnsi="Times New Roman" w:cs="Times New Roman"/>
          <w:sz w:val="28"/>
          <w:szCs w:val="28"/>
        </w:rPr>
        <w:lastRenderedPageBreak/>
        <w:t xml:space="preserve">составляется в соответствии с общими требованиями делопроизводства, установленными в Учреждении, с указанием следующий сведений: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педагогических работников, принявших участие в заседании, отметка о соблюдении кворума;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голосов "за", "против" и "воздержался" по каждому вопросу повестки заседания; </w:t>
      </w:r>
    </w:p>
    <w:p w:rsidR="0012432B" w:rsidRPr="0012432B" w:rsidRDefault="00453B86" w:rsidP="00453B86">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12432B" w:rsidRPr="0012432B">
        <w:rPr>
          <w:rFonts w:ascii="Times New Roman" w:hAnsi="Times New Roman" w:cs="Times New Roman"/>
          <w:sz w:val="28"/>
          <w:szCs w:val="28"/>
        </w:rPr>
        <w:t xml:space="preserve">решение педагогического совета по каждому вопросу повестки заседания.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Протокол заседания педагогического совета подписывается председателем и секретарем. В случае обнаружения ошибок, неточностей, недостоверного изложения фактов в протоколе заседания педагогического совета, участник (участники) совета вправе требовать от председателя его изменения. В свою очередь, председатель обязан принять меры по внесению в протокол соответствующих изменений и уточнений, а также сделать соответствующее сообщение на следующем заседании педагогического совета, внеся данный вопрос в его повестку дня.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Оригиналы протоколов хран</w:t>
      </w:r>
      <w:r>
        <w:rPr>
          <w:rFonts w:ascii="Times New Roman" w:hAnsi="Times New Roman" w:cs="Times New Roman"/>
          <w:sz w:val="28"/>
          <w:szCs w:val="28"/>
        </w:rPr>
        <w:t>я</w:t>
      </w:r>
      <w:r w:rsidRPr="0012432B">
        <w:rPr>
          <w:rFonts w:ascii="Times New Roman" w:hAnsi="Times New Roman" w:cs="Times New Roman"/>
          <w:sz w:val="28"/>
          <w:szCs w:val="28"/>
        </w:rPr>
        <w:t>тся в архиве Учреждения.</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Предложения директору по вопросам, отнесенным к компетенции педагогического совета настоящим уставом, а также решение вопросов по выбору направлений научно-исследовательской, инновационной деятельности, взаимодействия Учреждения с иными образовательными и научными организациями, совершенствованию методов обучения и воспитания, могут приниматься без проведения заседания (личного присутствия членов педагогического совета) путем проведения заочного голосования (опросным путем).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Такое голосование проводится путем обмена документами посредством электронной или иной связи, обеспечивающей аутентичность передаваемых и принимаемых сообщений и их документальное подтверждение.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Порядок проведения заочного голосования утверждается на заседании педагогического совета, он должен предусматривать: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обязательность сообщения всем членам педагогического совета вопросов, вынесенных на заочное голосование;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возможность ознакомления всех членов педагогического совета до начала голосования со всеми необходимыми информацией и материалами;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возможность вносить предложения о включении в перечень вопросов, вынесенных на заочное голосование, дополнительных вопросов;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обязательность сообщения всем членам педагогического совета до начала голосования измененной повестки дня;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срок окончания процедуры голосования и подведения итогов голосования.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Решение, принятое путем заочного голосования, оформляется протоколом с указанием следующих сведений: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педагогических работников, которым были разосланы вопросы, требующие принятия решения;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педагогических работников, принявших участие в заочном голосовании, отметка о соблюдении кворума; </w:t>
      </w:r>
    </w:p>
    <w:p w:rsidR="0012432B" w:rsidRPr="0012432B" w:rsidRDefault="0012432B"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количество голосов «за», «против» и «воздержался»</w:t>
      </w:r>
      <w:r w:rsidRPr="0012432B">
        <w:rPr>
          <w:rFonts w:ascii="Times New Roman" w:hAnsi="Times New Roman" w:cs="Times New Roman"/>
          <w:sz w:val="28"/>
          <w:szCs w:val="28"/>
        </w:rPr>
        <w:t xml:space="preserve"> по каждому вопросу;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lastRenderedPageBreak/>
        <w:t xml:space="preserve">– решение педагогического совета по каждому вопросу, требующего решения.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К протоколу прикладываются вся информация и материалы, а также иные документы, касающиеся решения. </w:t>
      </w:r>
    </w:p>
    <w:p w:rsid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Вопросы деятельность педагогического с</w:t>
      </w:r>
      <w:r w:rsidR="00023497">
        <w:rPr>
          <w:rFonts w:ascii="Times New Roman" w:hAnsi="Times New Roman" w:cs="Times New Roman"/>
          <w:sz w:val="28"/>
          <w:szCs w:val="28"/>
        </w:rPr>
        <w:t>овета</w:t>
      </w:r>
      <w:r w:rsidR="002066D7">
        <w:rPr>
          <w:rFonts w:ascii="Times New Roman" w:hAnsi="Times New Roman" w:cs="Times New Roman"/>
          <w:sz w:val="28"/>
          <w:szCs w:val="28"/>
        </w:rPr>
        <w:t>,</w:t>
      </w:r>
      <w:r w:rsidR="00023497">
        <w:rPr>
          <w:rFonts w:ascii="Times New Roman" w:hAnsi="Times New Roman" w:cs="Times New Roman"/>
          <w:sz w:val="28"/>
          <w:szCs w:val="28"/>
        </w:rPr>
        <w:t xml:space="preserve"> не указанные в настоящем У</w:t>
      </w:r>
      <w:r w:rsidRPr="0012432B">
        <w:rPr>
          <w:rFonts w:ascii="Times New Roman" w:hAnsi="Times New Roman" w:cs="Times New Roman"/>
          <w:sz w:val="28"/>
          <w:szCs w:val="28"/>
        </w:rPr>
        <w:t>ставе</w:t>
      </w:r>
      <w:r w:rsidR="00FF4EC0">
        <w:rPr>
          <w:rFonts w:ascii="Times New Roman" w:hAnsi="Times New Roman" w:cs="Times New Roman"/>
          <w:sz w:val="28"/>
          <w:szCs w:val="28"/>
        </w:rPr>
        <w:t>,</w:t>
      </w:r>
      <w:r w:rsidR="001A67A6">
        <w:rPr>
          <w:rFonts w:ascii="Times New Roman" w:hAnsi="Times New Roman" w:cs="Times New Roman"/>
          <w:sz w:val="28"/>
          <w:szCs w:val="28"/>
        </w:rPr>
        <w:t xml:space="preserve"> </w:t>
      </w:r>
      <w:r w:rsidR="00023497">
        <w:rPr>
          <w:rFonts w:ascii="Times New Roman" w:hAnsi="Times New Roman" w:cs="Times New Roman"/>
          <w:sz w:val="28"/>
          <w:szCs w:val="28"/>
        </w:rPr>
        <w:t>могут регламентироваться</w:t>
      </w:r>
      <w:r w:rsidRPr="0012432B">
        <w:rPr>
          <w:rFonts w:ascii="Times New Roman" w:hAnsi="Times New Roman" w:cs="Times New Roman"/>
          <w:sz w:val="28"/>
          <w:szCs w:val="28"/>
        </w:rPr>
        <w:t xml:space="preserve"> положением о педагогическом совете, которое не может противоречить законодательству и настоящему Уставу.</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5.</w:t>
      </w:r>
      <w:r w:rsidR="00023497">
        <w:rPr>
          <w:rFonts w:ascii="Times New Roman" w:hAnsi="Times New Roman" w:cs="Times New Roman"/>
          <w:sz w:val="28"/>
          <w:szCs w:val="28"/>
        </w:rPr>
        <w:t>18</w:t>
      </w:r>
      <w:r w:rsidRPr="0012432B">
        <w:rPr>
          <w:rFonts w:ascii="Times New Roman" w:hAnsi="Times New Roman" w:cs="Times New Roman"/>
          <w:sz w:val="28"/>
          <w:szCs w:val="28"/>
        </w:rPr>
        <w:t>. Коллектив Учреждения представляют все граждане, участвующ</w:t>
      </w:r>
      <w:r w:rsidR="00023497">
        <w:rPr>
          <w:rFonts w:ascii="Times New Roman" w:hAnsi="Times New Roman" w:cs="Times New Roman"/>
          <w:sz w:val="28"/>
          <w:szCs w:val="28"/>
        </w:rPr>
        <w:t>ие своим трудом в деятельности У</w:t>
      </w:r>
      <w:r w:rsidRPr="0012432B">
        <w:rPr>
          <w:rFonts w:ascii="Times New Roman" w:hAnsi="Times New Roman" w:cs="Times New Roman"/>
          <w:sz w:val="28"/>
          <w:szCs w:val="28"/>
        </w:rPr>
        <w:t>чреждения на основе трудового д</w:t>
      </w:r>
      <w:r w:rsidR="00023497">
        <w:rPr>
          <w:rFonts w:ascii="Times New Roman" w:hAnsi="Times New Roman" w:cs="Times New Roman"/>
          <w:sz w:val="28"/>
          <w:szCs w:val="28"/>
        </w:rPr>
        <w:t>оговора. Полномочия коллектива У</w:t>
      </w:r>
      <w:r w:rsidRPr="0012432B">
        <w:rPr>
          <w:rFonts w:ascii="Times New Roman" w:hAnsi="Times New Roman" w:cs="Times New Roman"/>
          <w:sz w:val="28"/>
          <w:szCs w:val="28"/>
        </w:rPr>
        <w:t>чреждения ос</w:t>
      </w:r>
      <w:r>
        <w:rPr>
          <w:rFonts w:ascii="Times New Roman" w:hAnsi="Times New Roman" w:cs="Times New Roman"/>
          <w:sz w:val="28"/>
          <w:szCs w:val="28"/>
        </w:rPr>
        <w:t xml:space="preserve">уществляются общим собранием </w:t>
      </w:r>
      <w:r w:rsidRPr="0012432B">
        <w:rPr>
          <w:rFonts w:ascii="Times New Roman" w:hAnsi="Times New Roman" w:cs="Times New Roman"/>
          <w:sz w:val="28"/>
          <w:szCs w:val="28"/>
        </w:rPr>
        <w:t>работников учреждения (далее общее собрание). Общее собрание считается правомочным, если на нем присутствует не менее двух третей</w:t>
      </w:r>
      <w:r w:rsidR="00023497">
        <w:rPr>
          <w:rFonts w:ascii="Times New Roman" w:hAnsi="Times New Roman" w:cs="Times New Roman"/>
          <w:sz w:val="28"/>
          <w:szCs w:val="28"/>
        </w:rPr>
        <w:t xml:space="preserve"> списочного состава работников У</w:t>
      </w:r>
      <w:r w:rsidRPr="0012432B">
        <w:rPr>
          <w:rFonts w:ascii="Times New Roman" w:hAnsi="Times New Roman" w:cs="Times New Roman"/>
          <w:sz w:val="28"/>
          <w:szCs w:val="28"/>
        </w:rPr>
        <w:t xml:space="preserve">чреждения. Решения общего собрания принимаются простым большинством голосов. Общее собрание: </w:t>
      </w:r>
    </w:p>
    <w:p w:rsidR="0012432B" w:rsidRPr="0012432B" w:rsidRDefault="00023497"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w:t>
      </w:r>
      <w:r w:rsidR="0012432B" w:rsidRPr="0012432B">
        <w:rPr>
          <w:rFonts w:ascii="Times New Roman" w:hAnsi="Times New Roman" w:cs="Times New Roman"/>
          <w:sz w:val="28"/>
          <w:szCs w:val="28"/>
        </w:rPr>
        <w:t>принимает правила внутреннего трудового распорядка, иные локальные нормативные акты, относящиеся ко всем работни</w:t>
      </w:r>
      <w:r>
        <w:rPr>
          <w:rFonts w:ascii="Times New Roman" w:hAnsi="Times New Roman" w:cs="Times New Roman"/>
          <w:sz w:val="28"/>
          <w:szCs w:val="28"/>
        </w:rPr>
        <w:t>кам У</w:t>
      </w:r>
      <w:r w:rsidR="0012432B" w:rsidRPr="0012432B">
        <w:rPr>
          <w:rFonts w:ascii="Times New Roman" w:hAnsi="Times New Roman" w:cs="Times New Roman"/>
          <w:sz w:val="28"/>
          <w:szCs w:val="28"/>
        </w:rPr>
        <w:t xml:space="preserve">чреждения.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Деятельность общего собрания регламентируется локальным актом учреждения. </w:t>
      </w:r>
    </w:p>
    <w:p w:rsidR="0012432B" w:rsidRPr="0012432B" w:rsidRDefault="00023497"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5.19</w:t>
      </w:r>
      <w:r w:rsidR="0012432B" w:rsidRPr="0012432B">
        <w:rPr>
          <w:rFonts w:ascii="Times New Roman" w:hAnsi="Times New Roman" w:cs="Times New Roman"/>
          <w:sz w:val="28"/>
          <w:szCs w:val="28"/>
        </w:rPr>
        <w:t>. Общее собрание работников при решении вопросов, отнесенных к его компетенции, не выступает от имени Учреждения. Общее собрание работников является постоянно де</w:t>
      </w:r>
      <w:r w:rsidR="00F30374">
        <w:rPr>
          <w:rFonts w:ascii="Times New Roman" w:hAnsi="Times New Roman" w:cs="Times New Roman"/>
          <w:sz w:val="28"/>
          <w:szCs w:val="28"/>
        </w:rPr>
        <w:t>йствующим коллегиальным органом и</w:t>
      </w:r>
      <w:r w:rsidR="0012432B" w:rsidRPr="0012432B">
        <w:rPr>
          <w:rFonts w:ascii="Times New Roman" w:hAnsi="Times New Roman" w:cs="Times New Roman"/>
          <w:sz w:val="28"/>
          <w:szCs w:val="28"/>
        </w:rPr>
        <w:t xml:space="preserve"> формируется из числа работников, для которых Учреждение является основным местом работы</w:t>
      </w:r>
      <w:r w:rsidR="00F30374">
        <w:rPr>
          <w:rFonts w:ascii="Times New Roman" w:hAnsi="Times New Roman" w:cs="Times New Roman"/>
          <w:sz w:val="28"/>
          <w:szCs w:val="28"/>
        </w:rPr>
        <w:t>.</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5.</w:t>
      </w:r>
      <w:r w:rsidR="00F30374">
        <w:rPr>
          <w:rFonts w:ascii="Times New Roman" w:hAnsi="Times New Roman" w:cs="Times New Roman"/>
          <w:sz w:val="28"/>
          <w:szCs w:val="28"/>
        </w:rPr>
        <w:t>19</w:t>
      </w:r>
      <w:r w:rsidRPr="0012432B">
        <w:rPr>
          <w:rFonts w:ascii="Times New Roman" w:hAnsi="Times New Roman" w:cs="Times New Roman"/>
          <w:sz w:val="28"/>
          <w:szCs w:val="28"/>
        </w:rPr>
        <w:t xml:space="preserve">.1. Общее собрание работников проводится по мере созыва, но не реже одного раза в год. Решение о созыве общего собрания работников вправе принять: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директор Учреждения;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педагогический совет;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представительный орган работников; </w:t>
      </w:r>
    </w:p>
    <w:p w:rsidR="0012432B" w:rsidRPr="0012432B" w:rsidRDefault="006A63C8"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w:t>
      </w:r>
      <w:r w:rsidR="0012432B" w:rsidRPr="0012432B">
        <w:rPr>
          <w:rFonts w:ascii="Times New Roman" w:hAnsi="Times New Roman" w:cs="Times New Roman"/>
          <w:sz w:val="28"/>
          <w:szCs w:val="28"/>
        </w:rPr>
        <w:t>инициативная группа работников, состоящая не менее</w:t>
      </w:r>
      <w:r w:rsidR="00F30374">
        <w:rPr>
          <w:rFonts w:ascii="Times New Roman" w:hAnsi="Times New Roman" w:cs="Times New Roman"/>
          <w:sz w:val="28"/>
          <w:szCs w:val="28"/>
        </w:rPr>
        <w:t>,</w:t>
      </w:r>
      <w:r w:rsidR="0012432B" w:rsidRPr="0012432B">
        <w:rPr>
          <w:rFonts w:ascii="Times New Roman" w:hAnsi="Times New Roman" w:cs="Times New Roman"/>
          <w:sz w:val="28"/>
          <w:szCs w:val="28"/>
        </w:rPr>
        <w:t xml:space="preserve"> чем из 50 % работников, имеющих право участвовать в общем собрании работников.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Решения, принятые в ходе заседания общего собрания работников, фиксируются в протоколе. Решения принимаются простым большинством. Протокол заседания общего собрания работников составляется не позднее трех рабочих дней после его завершения в двух экземплярах, подписываемых его председателем и секретарем. Протокол составляется в соответствии с общими требованиями делопроизводства, установленными в Учреждении, с указанием следующих сведений: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работников, принявших участие в заседании, отметка о соблюдении кворума;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решение общего собрания</w:t>
      </w:r>
      <w:r w:rsidR="00F30374">
        <w:rPr>
          <w:rFonts w:ascii="Times New Roman" w:hAnsi="Times New Roman" w:cs="Times New Roman"/>
          <w:sz w:val="28"/>
          <w:szCs w:val="28"/>
        </w:rPr>
        <w:t>;</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состав счетной комиссии (при проведении тайного голосования);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голосов "за", "против" и "воздержался" по каждому вопросу, поставленному на голосование;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испорченных бюллетеней по итогам тайного голосования; </w:t>
      </w:r>
    </w:p>
    <w:p w:rsidR="0012432B" w:rsidRPr="0012432B" w:rsidRDefault="006A63C8"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w:t>
      </w:r>
      <w:r w:rsidR="0012432B" w:rsidRPr="0012432B">
        <w:rPr>
          <w:rFonts w:ascii="Times New Roman" w:hAnsi="Times New Roman" w:cs="Times New Roman"/>
          <w:sz w:val="28"/>
          <w:szCs w:val="28"/>
        </w:rPr>
        <w:t xml:space="preserve">количество страниц протокола подсчета голосов при тайном голосовании. </w:t>
      </w:r>
    </w:p>
    <w:p w:rsidR="0012432B" w:rsidRPr="0012432B" w:rsidRDefault="00F30374"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5.19</w:t>
      </w:r>
      <w:r w:rsidR="0012432B" w:rsidRPr="0012432B">
        <w:rPr>
          <w:rFonts w:ascii="Times New Roman" w:hAnsi="Times New Roman" w:cs="Times New Roman"/>
          <w:sz w:val="28"/>
          <w:szCs w:val="28"/>
        </w:rPr>
        <w:t xml:space="preserve">.2. Для проведения заседания общего собрания работников избирается председатель, секретарь и счетная комиссия (при необходимости проведения тайного голосования).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Председатель открывает и закрывает заседание общего собрания работников, предоставляет слово его участникам, выносит на голосование вопросы повестки заседания, обеспечивает соблюдение порядка утверждения протоколов счетной комиссии (при проведении тайного голосования), подписывает протокол заседания общего собрания работников.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Секретарь ведет протокол заседания, а также передачу оформленных протоколов на хранение в соответствии с установленными в Учреждении правилами орган</w:t>
      </w:r>
      <w:r>
        <w:rPr>
          <w:rFonts w:ascii="Times New Roman" w:hAnsi="Times New Roman" w:cs="Times New Roman"/>
          <w:sz w:val="28"/>
          <w:szCs w:val="28"/>
        </w:rPr>
        <w:t xml:space="preserve">изации делопроизводства.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Протокол заседания общего собрания подписывается председателем и секретарем. При вынесении вопросов на тайное голосование, к протоколу заседания общего собрания работников прикладывается протокол подсчета голосов, подписанный всеми членами счетной комиссии. </w:t>
      </w:r>
    </w:p>
    <w:p w:rsid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В случае обнаружения ошибок, неточностей, недостоверного изложения фактов в протоколе заседания общего собрания работников, участник (участники) собрания вправе требовать от председателя его изменения. В свою очередь, председатель обязан принять меры по внесению в протокол соответствующих изменений и уточнений, а также сделать соответствующее сообщение на следующем заседании общего собрания работников, внеся данный вопрос в его повестку дня. Оригиналы протоколов хранятся в архиве Учреждения.</w:t>
      </w:r>
    </w:p>
    <w:p w:rsidR="00B27A90" w:rsidRDefault="00F30374"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5.20</w:t>
      </w:r>
      <w:r w:rsidR="0012432B">
        <w:rPr>
          <w:rFonts w:ascii="Times New Roman" w:hAnsi="Times New Roman" w:cs="Times New Roman"/>
          <w:sz w:val="28"/>
          <w:szCs w:val="28"/>
        </w:rPr>
        <w:t>.</w:t>
      </w:r>
      <w:r>
        <w:rPr>
          <w:rFonts w:ascii="Times New Roman" w:hAnsi="Times New Roman" w:cs="Times New Roman"/>
          <w:sz w:val="28"/>
          <w:szCs w:val="28"/>
        </w:rPr>
        <w:t xml:space="preserve">  В У</w:t>
      </w:r>
      <w:r w:rsidR="00B27A90" w:rsidRPr="00B27A90">
        <w:rPr>
          <w:rFonts w:ascii="Times New Roman" w:hAnsi="Times New Roman" w:cs="Times New Roman"/>
          <w:sz w:val="28"/>
          <w:szCs w:val="28"/>
        </w:rPr>
        <w:t>чреждении по инициативе родителей и обучающихся может бы</w:t>
      </w:r>
      <w:r>
        <w:rPr>
          <w:rFonts w:ascii="Times New Roman" w:hAnsi="Times New Roman" w:cs="Times New Roman"/>
          <w:sz w:val="28"/>
          <w:szCs w:val="28"/>
        </w:rPr>
        <w:t>ть создан родительский комитет У</w:t>
      </w:r>
      <w:r w:rsidR="00B27A90" w:rsidRPr="00B27A90">
        <w:rPr>
          <w:rFonts w:ascii="Times New Roman" w:hAnsi="Times New Roman" w:cs="Times New Roman"/>
          <w:sz w:val="28"/>
          <w:szCs w:val="28"/>
        </w:rPr>
        <w:t xml:space="preserve">чреждения и совет обучающихся. </w:t>
      </w:r>
      <w:bookmarkStart w:id="0" w:name="_GoBack"/>
      <w:bookmarkEnd w:id="0"/>
    </w:p>
    <w:sectPr w:rsidR="00B27A90" w:rsidSect="00BB7B5B">
      <w:footerReference w:type="default" r:id="rId9"/>
      <w:pgSz w:w="11906" w:h="16838"/>
      <w:pgMar w:top="1134" w:right="850" w:bottom="567" w:left="1701" w:header="708" w:footer="13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F95" w:rsidRDefault="00A20F95" w:rsidP="001C21E0">
      <w:pPr>
        <w:spacing w:after="0" w:line="240" w:lineRule="auto"/>
      </w:pPr>
      <w:r>
        <w:separator/>
      </w:r>
    </w:p>
  </w:endnote>
  <w:endnote w:type="continuationSeparator" w:id="0">
    <w:p w:rsidR="00A20F95" w:rsidRDefault="00A20F95" w:rsidP="001C2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005" w:rsidRDefault="00425005">
    <w:pPr>
      <w:pStyle w:val="a6"/>
      <w:jc w:val="center"/>
    </w:pPr>
  </w:p>
  <w:p w:rsidR="00425005" w:rsidRDefault="00425005">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F95" w:rsidRDefault="00A20F95" w:rsidP="001C21E0">
      <w:pPr>
        <w:spacing w:after="0" w:line="240" w:lineRule="auto"/>
      </w:pPr>
      <w:r>
        <w:separator/>
      </w:r>
    </w:p>
  </w:footnote>
  <w:footnote w:type="continuationSeparator" w:id="0">
    <w:p w:rsidR="00A20F95" w:rsidRDefault="00A20F95" w:rsidP="001C21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7A4B9F"/>
    <w:multiLevelType w:val="hybridMultilevel"/>
    <w:tmpl w:val="E4F65D0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16CFA32"/>
    <w:multiLevelType w:val="hybridMultilevel"/>
    <w:tmpl w:val="17891D4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86BB252"/>
    <w:multiLevelType w:val="hybridMultilevel"/>
    <w:tmpl w:val="20BA506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8011E27"/>
    <w:multiLevelType w:val="hybridMultilevel"/>
    <w:tmpl w:val="5AE5B9F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3E0981F"/>
    <w:multiLevelType w:val="hybridMultilevel"/>
    <w:tmpl w:val="D48AC7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742D7BE"/>
    <w:multiLevelType w:val="hybridMultilevel"/>
    <w:tmpl w:val="9B78AD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5"/>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A90"/>
    <w:rsid w:val="00023497"/>
    <w:rsid w:val="000461BE"/>
    <w:rsid w:val="0009261D"/>
    <w:rsid w:val="00094259"/>
    <w:rsid w:val="000B05F8"/>
    <w:rsid w:val="000B4A39"/>
    <w:rsid w:val="000D389C"/>
    <w:rsid w:val="000E5C2A"/>
    <w:rsid w:val="0012432B"/>
    <w:rsid w:val="00141F10"/>
    <w:rsid w:val="001740F9"/>
    <w:rsid w:val="00177D1D"/>
    <w:rsid w:val="00183E8E"/>
    <w:rsid w:val="00184893"/>
    <w:rsid w:val="0018762C"/>
    <w:rsid w:val="0019004F"/>
    <w:rsid w:val="001923DA"/>
    <w:rsid w:val="001A338F"/>
    <w:rsid w:val="001A67A6"/>
    <w:rsid w:val="001C21E0"/>
    <w:rsid w:val="002066D7"/>
    <w:rsid w:val="002A55EE"/>
    <w:rsid w:val="002A5668"/>
    <w:rsid w:val="002B0E4E"/>
    <w:rsid w:val="002C231B"/>
    <w:rsid w:val="00313FCD"/>
    <w:rsid w:val="0035089F"/>
    <w:rsid w:val="003822C2"/>
    <w:rsid w:val="003D2A17"/>
    <w:rsid w:val="003F2234"/>
    <w:rsid w:val="004000D5"/>
    <w:rsid w:val="00425005"/>
    <w:rsid w:val="00443A3A"/>
    <w:rsid w:val="00443DAB"/>
    <w:rsid w:val="004507CE"/>
    <w:rsid w:val="00453B86"/>
    <w:rsid w:val="00483561"/>
    <w:rsid w:val="00506B81"/>
    <w:rsid w:val="00522293"/>
    <w:rsid w:val="00534A95"/>
    <w:rsid w:val="00551F2E"/>
    <w:rsid w:val="0056316D"/>
    <w:rsid w:val="005A2E70"/>
    <w:rsid w:val="005C2491"/>
    <w:rsid w:val="005C33FD"/>
    <w:rsid w:val="005C4757"/>
    <w:rsid w:val="005C553F"/>
    <w:rsid w:val="005C5A56"/>
    <w:rsid w:val="005C6BAB"/>
    <w:rsid w:val="00645BFC"/>
    <w:rsid w:val="0065642F"/>
    <w:rsid w:val="00682F9E"/>
    <w:rsid w:val="0068549B"/>
    <w:rsid w:val="0069331B"/>
    <w:rsid w:val="006A63C8"/>
    <w:rsid w:val="006A7E13"/>
    <w:rsid w:val="006C3DE3"/>
    <w:rsid w:val="006D0902"/>
    <w:rsid w:val="006D3E3B"/>
    <w:rsid w:val="007028DB"/>
    <w:rsid w:val="007035AF"/>
    <w:rsid w:val="00732A49"/>
    <w:rsid w:val="00756A83"/>
    <w:rsid w:val="00794C89"/>
    <w:rsid w:val="0079734B"/>
    <w:rsid w:val="007C77F9"/>
    <w:rsid w:val="007F6D02"/>
    <w:rsid w:val="008220A2"/>
    <w:rsid w:val="008300FF"/>
    <w:rsid w:val="00844EB9"/>
    <w:rsid w:val="00855549"/>
    <w:rsid w:val="00857AEF"/>
    <w:rsid w:val="00861032"/>
    <w:rsid w:val="00865EB7"/>
    <w:rsid w:val="00877621"/>
    <w:rsid w:val="008A6324"/>
    <w:rsid w:val="008A6AD9"/>
    <w:rsid w:val="008D6910"/>
    <w:rsid w:val="008E12D5"/>
    <w:rsid w:val="0090046B"/>
    <w:rsid w:val="00901D61"/>
    <w:rsid w:val="00936A8F"/>
    <w:rsid w:val="009C4E9B"/>
    <w:rsid w:val="009D4CBE"/>
    <w:rsid w:val="009D5F38"/>
    <w:rsid w:val="009F2050"/>
    <w:rsid w:val="00A20F95"/>
    <w:rsid w:val="00A532D0"/>
    <w:rsid w:val="00A9528F"/>
    <w:rsid w:val="00AC3B46"/>
    <w:rsid w:val="00AC5130"/>
    <w:rsid w:val="00B16A33"/>
    <w:rsid w:val="00B27A90"/>
    <w:rsid w:val="00B843D0"/>
    <w:rsid w:val="00BB7B5B"/>
    <w:rsid w:val="00BD46A1"/>
    <w:rsid w:val="00BD5E91"/>
    <w:rsid w:val="00BE2873"/>
    <w:rsid w:val="00C60BB6"/>
    <w:rsid w:val="00C973C4"/>
    <w:rsid w:val="00CB08F4"/>
    <w:rsid w:val="00CC25F6"/>
    <w:rsid w:val="00CD49C2"/>
    <w:rsid w:val="00CD7050"/>
    <w:rsid w:val="00D1218D"/>
    <w:rsid w:val="00D403D5"/>
    <w:rsid w:val="00D44293"/>
    <w:rsid w:val="00D64341"/>
    <w:rsid w:val="00D7712C"/>
    <w:rsid w:val="00D8356D"/>
    <w:rsid w:val="00E231D0"/>
    <w:rsid w:val="00E62238"/>
    <w:rsid w:val="00E6755F"/>
    <w:rsid w:val="00E94D5B"/>
    <w:rsid w:val="00EC7DA8"/>
    <w:rsid w:val="00F0538A"/>
    <w:rsid w:val="00F17926"/>
    <w:rsid w:val="00F30374"/>
    <w:rsid w:val="00F47B4B"/>
    <w:rsid w:val="00F61172"/>
    <w:rsid w:val="00F75437"/>
    <w:rsid w:val="00F91606"/>
    <w:rsid w:val="00FB433D"/>
    <w:rsid w:val="00FB667D"/>
    <w:rsid w:val="00FE693C"/>
    <w:rsid w:val="00FF4E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A0D198-E574-442A-BA25-9E22C7EB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27A9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Style">
    <w:name w:val="Paragraph Style"/>
    <w:uiPriority w:val="99"/>
    <w:rsid w:val="00B27A9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3">
    <w:name w:val="Знак"/>
    <w:basedOn w:val="a"/>
    <w:rsid w:val="00B27A90"/>
    <w:pPr>
      <w:spacing w:after="0" w:line="240" w:lineRule="auto"/>
    </w:pPr>
    <w:rPr>
      <w:rFonts w:ascii="Verdana" w:eastAsia="Times New Roman" w:hAnsi="Verdana" w:cs="Verdana"/>
      <w:sz w:val="20"/>
      <w:szCs w:val="20"/>
      <w:lang w:val="en-US" w:eastAsia="en-US"/>
    </w:rPr>
  </w:style>
  <w:style w:type="paragraph" w:styleId="a4">
    <w:name w:val="header"/>
    <w:basedOn w:val="a"/>
    <w:link w:val="a5"/>
    <w:uiPriority w:val="99"/>
    <w:unhideWhenUsed/>
    <w:rsid w:val="001C21E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C21E0"/>
  </w:style>
  <w:style w:type="paragraph" w:styleId="a6">
    <w:name w:val="footer"/>
    <w:basedOn w:val="a"/>
    <w:link w:val="a7"/>
    <w:uiPriority w:val="99"/>
    <w:unhideWhenUsed/>
    <w:rsid w:val="001C21E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C21E0"/>
  </w:style>
  <w:style w:type="paragraph" w:styleId="a8">
    <w:name w:val="Normal (Web)"/>
    <w:basedOn w:val="a"/>
    <w:uiPriority w:val="99"/>
    <w:semiHidden/>
    <w:unhideWhenUsed/>
    <w:rsid w:val="004507CE"/>
    <w:pPr>
      <w:suppressAutoHyphens/>
      <w:spacing w:before="280" w:after="280" w:line="240" w:lineRule="auto"/>
    </w:pPr>
    <w:rPr>
      <w:rFonts w:ascii="Times New Roman" w:eastAsia="Times New Roman" w:hAnsi="Times New Roman" w:cs="Times New Roman"/>
      <w:sz w:val="24"/>
      <w:szCs w:val="24"/>
      <w:lang w:eastAsia="ar-SA"/>
    </w:rPr>
  </w:style>
  <w:style w:type="paragraph" w:styleId="a9">
    <w:name w:val="No Spacing"/>
    <w:uiPriority w:val="1"/>
    <w:qFormat/>
    <w:rsid w:val="006C3DE3"/>
    <w:pPr>
      <w:spacing w:after="0" w:line="240" w:lineRule="auto"/>
    </w:pPr>
    <w:rPr>
      <w:rFonts w:ascii="Calibri" w:eastAsia="Calibri" w:hAnsi="Calibri" w:cs="Times New Roman"/>
      <w:lang w:eastAsia="en-US"/>
    </w:rPr>
  </w:style>
  <w:style w:type="paragraph" w:styleId="aa">
    <w:name w:val="Balloon Text"/>
    <w:basedOn w:val="a"/>
    <w:link w:val="ab"/>
    <w:uiPriority w:val="99"/>
    <w:semiHidden/>
    <w:unhideWhenUsed/>
    <w:rsid w:val="00E6223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622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42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7190A-BF19-43E9-85DD-78A6A26C2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3704</Words>
  <Characters>21118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ОГЭ</dc:creator>
  <cp:lastModifiedBy>Учитель</cp:lastModifiedBy>
  <cp:revision>2</cp:revision>
  <cp:lastPrinted>2019-02-20T09:55:00Z</cp:lastPrinted>
  <dcterms:created xsi:type="dcterms:W3CDTF">2024-08-19T08:32:00Z</dcterms:created>
  <dcterms:modified xsi:type="dcterms:W3CDTF">2024-08-19T08:32:00Z</dcterms:modified>
</cp:coreProperties>
</file>